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Ubuntu" w:cs="Ubuntu" w:eastAsia="Ubuntu" w:hAnsi="Ubuntu"/>
        </w:rPr>
      </w:pPr>
      <w:bookmarkStart w:colFirst="0" w:colLast="0" w:name="_8jm093hhl5gy" w:id="0"/>
      <w:bookmarkEnd w:id="0"/>
      <w:r w:rsidDel="00000000" w:rsidR="00000000" w:rsidRPr="00000000">
        <w:rPr>
          <w:rFonts w:ascii="Ubuntu" w:cs="Ubuntu" w:eastAsia="Ubuntu" w:hAnsi="Ubuntu"/>
          <w:rtl w:val="0"/>
        </w:rPr>
        <w:t xml:space="preserve">Acte de cautionnement solidaire à durée indéterminée</w:t>
      </w:r>
    </w:p>
    <w:p w:rsidR="00000000" w:rsidDel="00000000" w:rsidP="00000000" w:rsidRDefault="00000000" w:rsidRPr="00000000" w14:paraId="00000002">
      <w:pPr>
        <w:jc w:val="center"/>
        <w:rPr>
          <w:rFonts w:ascii="Ubuntu" w:cs="Ubuntu" w:eastAsia="Ubuntu" w:hAnsi="Ubuntu"/>
          <w:i w:val="1"/>
          <w:iCs w:val="1"/>
        </w:rPr>
      </w:pPr>
      <w:r w:rsidDel="00000000" w:rsidR="00000000" w:rsidRPr="00000000">
        <w:rPr>
          <w:rFonts w:ascii="Ubuntu" w:cs="Ubuntu" w:eastAsia="Ubuntu" w:hAnsi="Ubuntu"/>
          <w:i w:val="1"/>
          <w:iCs w:val="1"/>
          <w:rtl w:val="0"/>
        </w:rPr>
        <w:t xml:space="preserve">Local à usage d’habitation principale</w:t>
      </w:r>
    </w:p>
    <w:p w:rsidR="00000000" w:rsidDel="00000000" w:rsidP="00000000" w:rsidRDefault="00000000" w:rsidRPr="00000000" w14:paraId="00000003">
      <w:pPr>
        <w:jc w:val="center"/>
        <w:rPr>
          <w:rFonts w:ascii="Ubuntu" w:cs="Ubuntu" w:eastAsia="Ubuntu" w:hAnsi="Ubuntu"/>
          <w:i w:val="1"/>
          <w:iCs w:val="1"/>
        </w:rPr>
      </w:pPr>
      <w:r w:rsidDel="00000000" w:rsidR="00000000" w:rsidRPr="00000000">
        <w:rPr>
          <w:rtl w:val="0"/>
        </w:rPr>
      </w:r>
    </w:p>
    <w:p w:rsidR="00000000" w:rsidDel="00000000" w:rsidP="00000000" w:rsidRDefault="00000000" w:rsidRPr="00000000" w14:paraId="00000004">
      <w:pPr>
        <w:pStyle w:val="Heading2"/>
        <w:rPr>
          <w:rFonts w:ascii="Ubuntu" w:cs="Ubuntu" w:eastAsia="Ubuntu" w:hAnsi="Ubuntu"/>
        </w:rPr>
      </w:pPr>
      <w:bookmarkStart w:colFirst="0" w:colLast="0" w:name="_pakzmabd0dki" w:id="1"/>
      <w:bookmarkEnd w:id="1"/>
      <w:r w:rsidDel="00000000" w:rsidR="00000000" w:rsidRPr="00000000">
        <w:rPr>
          <w:rFonts w:ascii="Ubuntu" w:cs="Ubuntu" w:eastAsia="Ubuntu" w:hAnsi="Ubuntu"/>
          <w:rtl w:val="0"/>
        </w:rPr>
        <w:t xml:space="preserve">Article 1 - Désignation des parties </w:t>
      </w:r>
    </w:p>
    <w:p w:rsidR="00000000" w:rsidDel="00000000" w:rsidP="00000000" w:rsidRDefault="00000000" w:rsidRPr="00000000" w14:paraId="00000005">
      <w:pPr>
        <w:pStyle w:val="Heading3"/>
        <w:rPr>
          <w:rFonts w:ascii="Ubuntu" w:cs="Ubuntu" w:eastAsia="Ubuntu" w:hAnsi="Ubuntu"/>
        </w:rPr>
      </w:pPr>
      <w:bookmarkStart w:colFirst="0" w:colLast="0" w:name="_1yvj4bk06nxa" w:id="2"/>
      <w:bookmarkEnd w:id="2"/>
      <w:r w:rsidDel="00000000" w:rsidR="00000000" w:rsidRPr="00000000">
        <w:rPr>
          <w:rFonts w:ascii="Ubuntu" w:cs="Ubuntu" w:eastAsia="Ubuntu" w:hAnsi="Ubuntu"/>
          <w:rtl w:val="0"/>
        </w:rPr>
        <w:t xml:space="preserve">1.1 - La caution </w:t>
      </w:r>
    </w:p>
    <w:p w:rsidR="00000000" w:rsidDel="00000000" w:rsidP="00000000" w:rsidRDefault="00000000" w:rsidRPr="00000000" w14:paraId="00000006">
      <w:pPr>
        <w:rPr>
          <w:rFonts w:ascii="Ubuntu" w:cs="Ubuntu" w:eastAsia="Ubuntu" w:hAnsi="Ubuntu"/>
        </w:rPr>
      </w:pPr>
      <w:r w:rsidDel="00000000" w:rsidR="00000000" w:rsidRPr="00000000">
        <w:rPr>
          <w:rFonts w:ascii="Ubuntu" w:cs="Ubuntu" w:eastAsia="Ubuntu" w:hAnsi="Ubuntu"/>
          <w:b w:val="1"/>
          <w:bCs w:val="1"/>
          <w:rtl w:val="0"/>
        </w:rPr>
        <w:t xml:space="preserve">{Prénom et Nom}</w:t>
      </w:r>
      <w:r w:rsidDel="00000000" w:rsidR="00000000" w:rsidRPr="00000000">
        <w:rPr>
          <w:rFonts w:ascii="Ubuntu" w:cs="Ubuntu" w:eastAsia="Ubuntu" w:hAnsi="Ubuntu"/>
          <w:rtl w:val="0"/>
        </w:rPr>
        <w:t xml:space="preserve">,</w:t>
      </w:r>
      <w:r w:rsidDel="00000000" w:rsidR="00000000" w:rsidRPr="00000000">
        <w:rPr>
          <w:rFonts w:ascii="Ubuntu" w:cs="Ubuntu" w:eastAsia="Ubuntu" w:hAnsi="Ubuntu"/>
          <w:b w:val="1"/>
          <w:bCs w:val="1"/>
          <w:rtl w:val="0"/>
        </w:rPr>
        <w:t xml:space="preserve"> </w:t>
      </w:r>
      <w:r w:rsidDel="00000000" w:rsidR="00000000" w:rsidRPr="00000000">
        <w:rPr>
          <w:rFonts w:ascii="Ubuntu" w:cs="Ubuntu" w:eastAsia="Ubuntu" w:hAnsi="Ubuntu"/>
          <w:rtl w:val="0"/>
        </w:rPr>
        <w:t xml:space="preserve">personne physique, née à </w:t>
      </w:r>
      <w:r w:rsidDel="00000000" w:rsidR="00000000" w:rsidRPr="00000000">
        <w:rPr>
          <w:rFonts w:ascii="Ubuntu" w:cs="Ubuntu" w:eastAsia="Ubuntu" w:hAnsi="Ubuntu"/>
          <w:b w:val="1"/>
          <w:bCs w:val="1"/>
          <w:rtl w:val="0"/>
        </w:rPr>
        <w:t xml:space="preserve">{Lieu de naissance}</w:t>
      </w:r>
      <w:r w:rsidDel="00000000" w:rsidR="00000000" w:rsidRPr="00000000">
        <w:rPr>
          <w:rFonts w:ascii="Ubuntu" w:cs="Ubuntu" w:eastAsia="Ubuntu" w:hAnsi="Ubuntu"/>
          <w:rtl w:val="0"/>
        </w:rPr>
        <w:t xml:space="preserve">, le </w:t>
      </w:r>
      <w:r w:rsidDel="00000000" w:rsidR="00000000" w:rsidRPr="00000000">
        <w:rPr>
          <w:rFonts w:ascii="Ubuntu" w:cs="Ubuntu" w:eastAsia="Ubuntu" w:hAnsi="Ubuntu"/>
          <w:b w:val="1"/>
          <w:bCs w:val="1"/>
          <w:rtl w:val="0"/>
        </w:rPr>
        <w:t xml:space="preserve">{Date de naissance}</w:t>
      </w:r>
      <w:r w:rsidDel="00000000" w:rsidR="00000000" w:rsidRPr="00000000">
        <w:rPr>
          <w:rFonts w:ascii="Ubuntu" w:cs="Ubuntu" w:eastAsia="Ubuntu" w:hAnsi="Ubuntu"/>
          <w:rtl w:val="0"/>
        </w:rPr>
        <w:t xml:space="preserve">, domiciliée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w:t>
      </w:r>
    </w:p>
    <w:p w:rsidR="00000000" w:rsidDel="00000000" w:rsidP="00000000" w:rsidRDefault="00000000" w:rsidRPr="00000000" w14:paraId="00000007">
      <w:pPr>
        <w:rPr>
          <w:rFonts w:ascii="Ubuntu" w:cs="Ubuntu" w:eastAsia="Ubuntu" w:hAnsi="Ubuntu"/>
        </w:rPr>
      </w:pPr>
      <w:r w:rsidDel="00000000" w:rsidR="00000000" w:rsidRPr="00000000">
        <w:rPr>
          <w:rtl w:val="0"/>
        </w:rPr>
      </w:r>
    </w:p>
    <w:p w:rsidR="00000000" w:rsidDel="00000000" w:rsidP="00000000" w:rsidRDefault="00000000" w:rsidRPr="00000000" w14:paraId="00000008">
      <w:pPr>
        <w:jc w:val="right"/>
        <w:rPr>
          <w:rFonts w:ascii="Ubuntu" w:cs="Ubuntu" w:eastAsia="Ubuntu" w:hAnsi="Ubuntu"/>
        </w:rPr>
      </w:pPr>
      <w:r w:rsidDel="00000000" w:rsidR="00000000" w:rsidRPr="00000000">
        <w:rPr>
          <w:rFonts w:ascii="Ubuntu" w:cs="Ubuntu" w:eastAsia="Ubuntu" w:hAnsi="Ubuntu"/>
          <w:rtl w:val="0"/>
        </w:rPr>
        <w:t xml:space="preserve">Ci-après désignée “ La caution”</w:t>
      </w:r>
    </w:p>
    <w:p w:rsidR="00000000" w:rsidDel="00000000" w:rsidP="00000000" w:rsidRDefault="00000000" w:rsidRPr="00000000" w14:paraId="00000009">
      <w:pPr>
        <w:jc w:val="right"/>
        <w:rPr>
          <w:rFonts w:ascii="Ubuntu" w:cs="Ubuntu" w:eastAsia="Ubuntu" w:hAnsi="Ubuntu"/>
        </w:rPr>
      </w:pPr>
      <w:r w:rsidDel="00000000" w:rsidR="00000000" w:rsidRPr="00000000">
        <w:rPr>
          <w:rtl w:val="0"/>
        </w:rPr>
      </w:r>
    </w:p>
    <w:p w:rsidR="00000000" w:rsidDel="00000000" w:rsidP="00000000" w:rsidRDefault="00000000" w:rsidRPr="00000000" w14:paraId="0000000A">
      <w:pPr>
        <w:pStyle w:val="Heading3"/>
        <w:rPr>
          <w:rFonts w:ascii="Ubuntu" w:cs="Ubuntu" w:eastAsia="Ubuntu" w:hAnsi="Ubuntu"/>
        </w:rPr>
      </w:pPr>
      <w:bookmarkStart w:colFirst="0" w:colLast="0" w:name="_awcjvteqfysr" w:id="3"/>
      <w:bookmarkEnd w:id="3"/>
      <w:r w:rsidDel="00000000" w:rsidR="00000000" w:rsidRPr="00000000">
        <w:rPr>
          <w:rFonts w:ascii="Ubuntu" w:cs="Ubuntu" w:eastAsia="Ubuntu" w:hAnsi="Ubuntu"/>
          <w:rtl w:val="0"/>
        </w:rPr>
        <w:t xml:space="preserve">1.2 - Le bailleur</w:t>
      </w:r>
    </w:p>
    <w:p w:rsidR="00000000" w:rsidDel="00000000" w:rsidP="00000000" w:rsidRDefault="00000000" w:rsidRPr="00000000" w14:paraId="0000000B">
      <w:pPr>
        <w:rPr>
          <w:rFonts w:ascii="Ubuntu" w:cs="Ubuntu" w:eastAsia="Ubuntu" w:hAnsi="Ubuntu"/>
        </w:rPr>
      </w:pPr>
      <w:r w:rsidDel="00000000" w:rsidR="00000000" w:rsidRPr="00000000">
        <w:rPr>
          <w:rFonts w:ascii="Ubuntu" w:cs="Ubuntu" w:eastAsia="Ubuntu" w:hAnsi="Ubuntu"/>
          <w:b w:val="1"/>
          <w:bCs w:val="1"/>
          <w:rtl w:val="0"/>
        </w:rPr>
        <w:t xml:space="preserve">{Prénom et Nom}</w:t>
      </w:r>
      <w:r w:rsidDel="00000000" w:rsidR="00000000" w:rsidRPr="00000000">
        <w:rPr>
          <w:rFonts w:ascii="Ubuntu" w:cs="Ubuntu" w:eastAsia="Ubuntu" w:hAnsi="Ubuntu"/>
          <w:rtl w:val="0"/>
        </w:rPr>
        <w:t xml:space="preserve">,</w:t>
      </w:r>
      <w:r w:rsidDel="00000000" w:rsidR="00000000" w:rsidRPr="00000000">
        <w:rPr>
          <w:rFonts w:ascii="Ubuntu" w:cs="Ubuntu" w:eastAsia="Ubuntu" w:hAnsi="Ubuntu"/>
          <w:b w:val="1"/>
          <w:bCs w:val="1"/>
          <w:rtl w:val="0"/>
        </w:rPr>
        <w:t xml:space="preserve"> </w:t>
      </w:r>
      <w:r w:rsidDel="00000000" w:rsidR="00000000" w:rsidRPr="00000000">
        <w:rPr>
          <w:rFonts w:ascii="Ubuntu" w:cs="Ubuntu" w:eastAsia="Ubuntu" w:hAnsi="Ubuntu"/>
          <w:rtl w:val="0"/>
        </w:rPr>
        <w:t xml:space="preserve">personne physique, domiciliée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w:t>
      </w:r>
    </w:p>
    <w:p w:rsidR="00000000" w:rsidDel="00000000" w:rsidP="00000000" w:rsidRDefault="00000000" w:rsidRPr="00000000" w14:paraId="0000000C">
      <w:pPr>
        <w:rPr>
          <w:rFonts w:ascii="Ubuntu" w:cs="Ubuntu" w:eastAsia="Ubuntu" w:hAnsi="Ubuntu"/>
        </w:rPr>
      </w:pPr>
      <w:r w:rsidDel="00000000" w:rsidR="00000000" w:rsidRPr="00000000">
        <w:rPr>
          <w:rtl w:val="0"/>
        </w:rPr>
      </w:r>
    </w:p>
    <w:p w:rsidR="00000000" w:rsidDel="00000000" w:rsidP="00000000" w:rsidRDefault="00000000" w:rsidRPr="00000000" w14:paraId="0000000D">
      <w:pPr>
        <w:jc w:val="right"/>
        <w:rPr>
          <w:rFonts w:ascii="Ubuntu" w:cs="Ubuntu" w:eastAsia="Ubuntu" w:hAnsi="Ubuntu"/>
        </w:rPr>
      </w:pPr>
      <w:r w:rsidDel="00000000" w:rsidR="00000000" w:rsidRPr="00000000">
        <w:rPr>
          <w:rFonts w:ascii="Ubuntu" w:cs="Ubuntu" w:eastAsia="Ubuntu" w:hAnsi="Ubuntu"/>
          <w:rtl w:val="0"/>
        </w:rPr>
        <w:t xml:space="preserve">Ci-après désignée “ Le bailleur”</w:t>
      </w:r>
      <w:r w:rsidDel="00000000" w:rsidR="00000000" w:rsidRPr="00000000">
        <w:rPr>
          <w:rtl w:val="0"/>
        </w:rPr>
      </w:r>
    </w:p>
    <w:p w:rsidR="00000000" w:rsidDel="00000000" w:rsidP="00000000" w:rsidRDefault="00000000" w:rsidRPr="00000000" w14:paraId="0000000E">
      <w:pPr>
        <w:pStyle w:val="Heading3"/>
        <w:rPr>
          <w:rFonts w:ascii="Ubuntu" w:cs="Ubuntu" w:eastAsia="Ubuntu" w:hAnsi="Ubuntu"/>
        </w:rPr>
      </w:pPr>
      <w:bookmarkStart w:colFirst="0" w:colLast="0" w:name="_kabjjtewh7ve" w:id="4"/>
      <w:bookmarkEnd w:id="4"/>
      <w:r w:rsidDel="00000000" w:rsidR="00000000" w:rsidRPr="00000000">
        <w:rPr>
          <w:rFonts w:ascii="Ubuntu" w:cs="Ubuntu" w:eastAsia="Ubuntu" w:hAnsi="Ubuntu"/>
          <w:rtl w:val="0"/>
        </w:rPr>
        <w:t xml:space="preserve">1.3 - Le locataire</w:t>
      </w:r>
    </w:p>
    <w:p w:rsidR="00000000" w:rsidDel="00000000" w:rsidP="00000000" w:rsidRDefault="00000000" w:rsidRPr="00000000" w14:paraId="0000000F">
      <w:pPr>
        <w:rPr>
          <w:rFonts w:ascii="Ubuntu" w:cs="Ubuntu" w:eastAsia="Ubuntu" w:hAnsi="Ubuntu"/>
        </w:rPr>
      </w:pPr>
      <w:r w:rsidDel="00000000" w:rsidR="00000000" w:rsidRPr="00000000">
        <w:rPr>
          <w:rFonts w:ascii="Ubuntu" w:cs="Ubuntu" w:eastAsia="Ubuntu" w:hAnsi="Ubuntu"/>
          <w:b w:val="1"/>
          <w:bCs w:val="1"/>
          <w:rtl w:val="0"/>
        </w:rPr>
        <w:t xml:space="preserve">{Prénom et Nom}</w:t>
      </w:r>
      <w:r w:rsidDel="00000000" w:rsidR="00000000" w:rsidRPr="00000000">
        <w:rPr>
          <w:rFonts w:ascii="Ubuntu" w:cs="Ubuntu" w:eastAsia="Ubuntu" w:hAnsi="Ubuntu"/>
          <w:rtl w:val="0"/>
        </w:rPr>
        <w:t xml:space="preserve">,</w:t>
      </w:r>
      <w:r w:rsidDel="00000000" w:rsidR="00000000" w:rsidRPr="00000000">
        <w:rPr>
          <w:rFonts w:ascii="Ubuntu" w:cs="Ubuntu" w:eastAsia="Ubuntu" w:hAnsi="Ubuntu"/>
          <w:b w:val="1"/>
          <w:bCs w:val="1"/>
          <w:rtl w:val="0"/>
        </w:rPr>
        <w:t xml:space="preserve"> </w:t>
      </w:r>
      <w:r w:rsidDel="00000000" w:rsidR="00000000" w:rsidRPr="00000000">
        <w:rPr>
          <w:rFonts w:ascii="Ubuntu" w:cs="Ubuntu" w:eastAsia="Ubuntu" w:hAnsi="Ubuntu"/>
          <w:rtl w:val="0"/>
        </w:rPr>
        <w:t xml:space="preserve">personne physique, domiciliée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w:t>
      </w:r>
    </w:p>
    <w:p w:rsidR="00000000" w:rsidDel="00000000" w:rsidP="00000000" w:rsidRDefault="00000000" w:rsidRPr="00000000" w14:paraId="00000010">
      <w:pPr>
        <w:rPr>
          <w:rFonts w:ascii="Ubuntu" w:cs="Ubuntu" w:eastAsia="Ubuntu" w:hAnsi="Ubuntu"/>
        </w:rPr>
      </w:pPr>
      <w:r w:rsidDel="00000000" w:rsidR="00000000" w:rsidRPr="00000000">
        <w:rPr>
          <w:rtl w:val="0"/>
        </w:rPr>
      </w:r>
    </w:p>
    <w:p w:rsidR="00000000" w:rsidDel="00000000" w:rsidP="00000000" w:rsidRDefault="00000000" w:rsidRPr="00000000" w14:paraId="00000011">
      <w:pPr>
        <w:jc w:val="right"/>
        <w:rPr>
          <w:rFonts w:ascii="Ubuntu" w:cs="Ubuntu" w:eastAsia="Ubuntu" w:hAnsi="Ubuntu"/>
        </w:rPr>
      </w:pPr>
      <w:r w:rsidDel="00000000" w:rsidR="00000000" w:rsidRPr="00000000">
        <w:rPr>
          <w:rFonts w:ascii="Ubuntu" w:cs="Ubuntu" w:eastAsia="Ubuntu" w:hAnsi="Ubuntu"/>
          <w:rtl w:val="0"/>
        </w:rPr>
        <w:t xml:space="preserve">Ci-après désignée “Le locataire”</w:t>
      </w:r>
      <w:r w:rsidDel="00000000" w:rsidR="00000000" w:rsidRPr="00000000">
        <w:rPr>
          <w:rtl w:val="0"/>
        </w:rPr>
      </w:r>
    </w:p>
    <w:p w:rsidR="00000000" w:rsidDel="00000000" w:rsidP="00000000" w:rsidRDefault="00000000" w:rsidRPr="00000000" w14:paraId="00000012">
      <w:pPr>
        <w:pStyle w:val="Heading3"/>
        <w:rPr>
          <w:rFonts w:ascii="Ubuntu" w:cs="Ubuntu" w:eastAsia="Ubuntu" w:hAnsi="Ubuntu"/>
        </w:rPr>
      </w:pPr>
      <w:bookmarkStart w:colFirst="0" w:colLast="0" w:name="_alvtf8d7np4j" w:id="5"/>
      <w:bookmarkEnd w:id="5"/>
      <w:r w:rsidDel="00000000" w:rsidR="00000000" w:rsidRPr="00000000">
        <w:rPr>
          <w:rFonts w:ascii="Ubuntu" w:cs="Ubuntu" w:eastAsia="Ubuntu" w:hAnsi="Ubuntu"/>
          <w:rtl w:val="0"/>
        </w:rPr>
        <w:t xml:space="preserve">1.4 - Le contrat de location  </w:t>
      </w:r>
    </w:p>
    <w:p w:rsidR="00000000" w:rsidDel="00000000" w:rsidP="00000000" w:rsidRDefault="00000000" w:rsidRPr="00000000" w14:paraId="00000013">
      <w:pPr>
        <w:jc w:val="both"/>
        <w:rPr>
          <w:rFonts w:ascii="Ubuntu" w:cs="Ubuntu" w:eastAsia="Ubuntu" w:hAnsi="Ubuntu"/>
        </w:rPr>
      </w:pPr>
      <w:r w:rsidDel="00000000" w:rsidR="00000000" w:rsidRPr="00000000">
        <w:rPr>
          <w:rFonts w:ascii="Ubuntu" w:cs="Ubuntu" w:eastAsia="Ubuntu" w:hAnsi="Ubuntu"/>
          <w:rtl w:val="0"/>
        </w:rPr>
        <w:t xml:space="preserve">Le bailleur a donné bail au locataire, par acte sous seing privé en date du </w:t>
      </w:r>
      <w:r w:rsidDel="00000000" w:rsidR="00000000" w:rsidRPr="00000000">
        <w:rPr>
          <w:rFonts w:ascii="Ubuntu" w:cs="Ubuntu" w:eastAsia="Ubuntu" w:hAnsi="Ubuntu"/>
          <w:b w:val="1"/>
          <w:bCs w:val="1"/>
          <w:rtl w:val="0"/>
        </w:rPr>
        <w:t xml:space="preserve">{Date de signature du bail}</w:t>
      </w:r>
      <w:r w:rsidDel="00000000" w:rsidR="00000000" w:rsidRPr="00000000">
        <w:rPr>
          <w:rFonts w:ascii="Ubuntu" w:cs="Ubuntu" w:eastAsia="Ubuntu" w:hAnsi="Ubuntu"/>
          <w:rtl w:val="0"/>
        </w:rPr>
        <w:t xml:space="preserve">, un logement à usage d’habitation principale, pour une durée de </w:t>
      </w:r>
      <w:r w:rsidDel="00000000" w:rsidR="00000000" w:rsidRPr="00000000">
        <w:rPr>
          <w:rFonts w:ascii="Ubuntu" w:cs="Ubuntu" w:eastAsia="Ubuntu" w:hAnsi="Ubuntu"/>
          <w:b w:val="1"/>
          <w:bCs w:val="1"/>
          <w:rtl w:val="0"/>
        </w:rPr>
        <w:t xml:space="preserve">{Durée du bail}</w:t>
      </w:r>
      <w:r w:rsidDel="00000000" w:rsidR="00000000" w:rsidRPr="00000000">
        <w:rPr>
          <w:rFonts w:ascii="Ubuntu" w:cs="Ubuntu" w:eastAsia="Ubuntu" w:hAnsi="Ubuntu"/>
          <w:rtl w:val="0"/>
        </w:rPr>
        <w:t xml:space="preserve">, prenant effet le </w:t>
      </w:r>
      <w:r w:rsidDel="00000000" w:rsidR="00000000" w:rsidRPr="00000000">
        <w:rPr>
          <w:rFonts w:ascii="Ubuntu" w:cs="Ubuntu" w:eastAsia="Ubuntu" w:hAnsi="Ubuntu"/>
          <w:b w:val="1"/>
          <w:bCs w:val="1"/>
          <w:rtl w:val="0"/>
        </w:rPr>
        <w:t xml:space="preserve">{Date de début du bail}</w:t>
      </w:r>
      <w:r w:rsidDel="00000000" w:rsidR="00000000" w:rsidRPr="00000000">
        <w:rPr>
          <w:rFonts w:ascii="Ubuntu" w:cs="Ubuntu" w:eastAsia="Ubuntu" w:hAnsi="Ubuntu"/>
          <w:rtl w:val="0"/>
        </w:rPr>
        <w:t xml:space="preserve">, conformément aux dispositions de la loi n°89-462 du 6 juillet 1989.</w:t>
      </w:r>
    </w:p>
    <w:p w:rsidR="00000000" w:rsidDel="00000000" w:rsidP="00000000" w:rsidRDefault="00000000" w:rsidRPr="00000000" w14:paraId="00000014">
      <w:pPr>
        <w:rPr>
          <w:rFonts w:ascii="Ubuntu" w:cs="Ubuntu" w:eastAsia="Ubuntu" w:hAnsi="Ubuntu"/>
        </w:rPr>
      </w:pPr>
      <w:r w:rsidDel="00000000" w:rsidR="00000000" w:rsidRPr="00000000">
        <w:rPr>
          <w:rtl w:val="0"/>
        </w:rPr>
      </w:r>
    </w:p>
    <w:p w:rsidR="00000000" w:rsidDel="00000000" w:rsidP="00000000" w:rsidRDefault="00000000" w:rsidRPr="00000000" w14:paraId="00000015">
      <w:pPr>
        <w:rPr>
          <w:rFonts w:ascii="Ubuntu" w:cs="Ubuntu" w:eastAsia="Ubuntu" w:hAnsi="Ubuntu"/>
        </w:rPr>
      </w:pPr>
      <w:r w:rsidDel="00000000" w:rsidR="00000000" w:rsidRPr="00000000">
        <w:rPr>
          <w:rFonts w:ascii="Ubuntu" w:cs="Ubuntu" w:eastAsia="Ubuntu" w:hAnsi="Ubuntu"/>
          <w:b w:val="1"/>
          <w:bCs w:val="1"/>
          <w:rtl w:val="0"/>
        </w:rPr>
        <w:t xml:space="preserve">Désignation du logement : </w:t>
      </w:r>
      <w:r w:rsidDel="00000000" w:rsidR="00000000" w:rsidRPr="00000000">
        <w:rPr>
          <w:rtl w:val="0"/>
        </w:rPr>
      </w:r>
    </w:p>
    <w:p w:rsidR="00000000" w:rsidDel="00000000" w:rsidP="00000000" w:rsidRDefault="00000000" w:rsidRPr="00000000" w14:paraId="00000016">
      <w:pPr>
        <w:rPr>
          <w:rFonts w:ascii="Ubuntu" w:cs="Ubuntu" w:eastAsia="Ubuntu" w:hAnsi="Ubuntu"/>
          <w:b w:val="1"/>
          <w:bCs w:val="1"/>
        </w:rPr>
      </w:pPr>
      <w:r w:rsidDel="00000000" w:rsidR="00000000" w:rsidRPr="00000000">
        <w:rPr>
          <w:rFonts w:ascii="Ubuntu" w:cs="Ubuntu" w:eastAsia="Ubuntu" w:hAnsi="Ubuntu"/>
          <w:rtl w:val="0"/>
        </w:rPr>
        <w:t xml:space="preserve">Adresse : </w:t>
      </w:r>
      <w:r w:rsidDel="00000000" w:rsidR="00000000" w:rsidRPr="00000000">
        <w:rPr>
          <w:rFonts w:ascii="Ubuntu" w:cs="Ubuntu" w:eastAsia="Ubuntu" w:hAnsi="Ubuntu"/>
          <w:b w:val="1"/>
          <w:bCs w:val="1"/>
          <w:rtl w:val="0"/>
        </w:rPr>
        <w:t xml:space="preserve">{Adresse du logement}</w:t>
      </w:r>
    </w:p>
    <w:p w:rsidR="00000000" w:rsidDel="00000000" w:rsidP="00000000" w:rsidRDefault="00000000" w:rsidRPr="00000000" w14:paraId="00000017">
      <w:pPr>
        <w:rPr>
          <w:rFonts w:ascii="Ubuntu" w:cs="Ubuntu" w:eastAsia="Ubuntu" w:hAnsi="Ubuntu"/>
        </w:rPr>
      </w:pPr>
      <w:r w:rsidDel="00000000" w:rsidR="00000000" w:rsidRPr="00000000">
        <w:rPr>
          <w:rFonts w:ascii="Ubuntu" w:cs="Ubuntu" w:eastAsia="Ubuntu" w:hAnsi="Ubuntu"/>
          <w:rtl w:val="0"/>
        </w:rPr>
        <w:t xml:space="preserve">Description : </w:t>
      </w:r>
      <w:r w:rsidDel="00000000" w:rsidR="00000000" w:rsidRPr="00000000">
        <w:rPr>
          <w:rFonts w:ascii="Ubuntu" w:cs="Ubuntu" w:eastAsia="Ubuntu" w:hAnsi="Ubuntu"/>
          <w:b w:val="1"/>
          <w:bCs w:val="1"/>
          <w:rtl w:val="0"/>
        </w:rPr>
        <w:t xml:space="preserve">{Appartement/maison, Nombre de pièces, Surface, Annexes}</w:t>
      </w:r>
      <w:r w:rsidDel="00000000" w:rsidR="00000000" w:rsidRPr="00000000">
        <w:rPr>
          <w:rFonts w:ascii="Ubuntu" w:cs="Ubuntu" w:eastAsia="Ubuntu" w:hAnsi="Ubuntu"/>
          <w:rtl w:val="0"/>
        </w:rPr>
        <w:t xml:space="preserve"> </w:t>
      </w:r>
    </w:p>
    <w:p w:rsidR="00000000" w:rsidDel="00000000" w:rsidP="00000000" w:rsidRDefault="00000000" w:rsidRPr="00000000" w14:paraId="00000018">
      <w:pPr>
        <w:rPr>
          <w:rFonts w:ascii="Ubuntu" w:cs="Ubuntu" w:eastAsia="Ubuntu" w:hAnsi="Ubuntu"/>
        </w:rPr>
      </w:pPr>
      <w:r w:rsidDel="00000000" w:rsidR="00000000" w:rsidRPr="00000000">
        <w:rPr>
          <w:rtl w:val="0"/>
        </w:rPr>
      </w:r>
    </w:p>
    <w:p w:rsidR="00000000" w:rsidDel="00000000" w:rsidP="00000000" w:rsidRDefault="00000000" w:rsidRPr="00000000" w14:paraId="00000019">
      <w:pPr>
        <w:rPr>
          <w:rFonts w:ascii="Ubuntu" w:cs="Ubuntu" w:eastAsia="Ubuntu" w:hAnsi="Ubuntu"/>
          <w:b w:val="1"/>
          <w:bCs w:val="1"/>
        </w:rPr>
      </w:pPr>
      <w:r w:rsidDel="00000000" w:rsidR="00000000" w:rsidRPr="00000000">
        <w:rPr>
          <w:rFonts w:ascii="Ubuntu" w:cs="Ubuntu" w:eastAsia="Ubuntu" w:hAnsi="Ubuntu"/>
          <w:b w:val="1"/>
          <w:bCs w:val="1"/>
          <w:rtl w:val="0"/>
        </w:rPr>
        <w:t xml:space="preserve">Conditions financières : </w:t>
      </w:r>
    </w:p>
    <w:p w:rsidR="00000000" w:rsidDel="00000000" w:rsidP="00000000" w:rsidRDefault="00000000" w:rsidRPr="00000000" w14:paraId="0000001A">
      <w:pPr>
        <w:rPr>
          <w:rFonts w:ascii="Ubuntu" w:cs="Ubuntu" w:eastAsia="Ubuntu" w:hAnsi="Ubuntu"/>
        </w:rPr>
      </w:pPr>
      <w:r w:rsidDel="00000000" w:rsidR="00000000" w:rsidRPr="00000000">
        <w:rPr>
          <w:rFonts w:ascii="Ubuntu" w:cs="Ubuntu" w:eastAsia="Ubuntu" w:hAnsi="Ubuntu"/>
          <w:rtl w:val="0"/>
        </w:rPr>
        <w:t xml:space="preserve">Loyer mensuel hors charges : </w:t>
      </w:r>
      <w:r w:rsidDel="00000000" w:rsidR="00000000" w:rsidRPr="00000000">
        <w:rPr>
          <w:rFonts w:ascii="Ubuntu" w:cs="Ubuntu" w:eastAsia="Ubuntu" w:hAnsi="Ubuntu"/>
          <w:b w:val="1"/>
          <w:bCs w:val="1"/>
          <w:rtl w:val="0"/>
        </w:rPr>
        <w:t xml:space="preserve">{Montant du loyer hors charges}</w:t>
      </w:r>
      <w:r w:rsidDel="00000000" w:rsidR="00000000" w:rsidRPr="00000000">
        <w:rPr>
          <w:rFonts w:ascii="Ubuntu" w:cs="Ubuntu" w:eastAsia="Ubuntu" w:hAnsi="Ubuntu"/>
          <w:rtl w:val="0"/>
        </w:rPr>
        <w:t xml:space="preserve">€</w:t>
      </w:r>
    </w:p>
    <w:p w:rsidR="00000000" w:rsidDel="00000000" w:rsidP="00000000" w:rsidRDefault="00000000" w:rsidRPr="00000000" w14:paraId="0000001B">
      <w:pPr>
        <w:rPr>
          <w:rFonts w:ascii="Ubuntu" w:cs="Ubuntu" w:eastAsia="Ubuntu" w:hAnsi="Ubuntu"/>
        </w:rPr>
      </w:pPr>
      <w:r w:rsidDel="00000000" w:rsidR="00000000" w:rsidRPr="00000000">
        <w:rPr>
          <w:rFonts w:ascii="Ubuntu" w:cs="Ubuntu" w:eastAsia="Ubuntu" w:hAnsi="Ubuntu"/>
          <w:rtl w:val="0"/>
        </w:rPr>
        <w:t xml:space="preserve">Charges : </w:t>
      </w:r>
      <w:r w:rsidDel="00000000" w:rsidR="00000000" w:rsidRPr="00000000">
        <w:rPr>
          <w:rFonts w:ascii="Ubuntu" w:cs="Ubuntu" w:eastAsia="Ubuntu" w:hAnsi="Ubuntu"/>
          <w:b w:val="1"/>
          <w:bCs w:val="1"/>
          <w:rtl w:val="0"/>
        </w:rPr>
        <w:t xml:space="preserve">{Provision/forfait}</w:t>
      </w:r>
      <w:r w:rsidDel="00000000" w:rsidR="00000000" w:rsidRPr="00000000">
        <w:rPr>
          <w:rFonts w:ascii="Ubuntu" w:cs="Ubuntu" w:eastAsia="Ubuntu" w:hAnsi="Ubuntu"/>
          <w:rtl w:val="0"/>
        </w:rPr>
        <w:t xml:space="preserve"> chaque mois de </w:t>
      </w:r>
      <w:r w:rsidDel="00000000" w:rsidR="00000000" w:rsidRPr="00000000">
        <w:rPr>
          <w:rFonts w:ascii="Ubuntu" w:cs="Ubuntu" w:eastAsia="Ubuntu" w:hAnsi="Ubuntu"/>
          <w:b w:val="1"/>
          <w:bCs w:val="1"/>
          <w:rtl w:val="0"/>
        </w:rPr>
        <w:t xml:space="preserve">{Montant des charges}</w:t>
      </w:r>
      <w:r w:rsidDel="00000000" w:rsidR="00000000" w:rsidRPr="00000000">
        <w:rPr>
          <w:rFonts w:ascii="Ubuntu" w:cs="Ubuntu" w:eastAsia="Ubuntu" w:hAnsi="Ubuntu"/>
          <w:rtl w:val="0"/>
        </w:rPr>
        <w:t xml:space="preserve">€</w:t>
      </w:r>
    </w:p>
    <w:p w:rsidR="00000000" w:rsidDel="00000000" w:rsidP="00000000" w:rsidRDefault="00000000" w:rsidRPr="00000000" w14:paraId="0000001C">
      <w:pPr>
        <w:rPr>
          <w:rFonts w:ascii="Ubuntu" w:cs="Ubuntu" w:eastAsia="Ubuntu" w:hAnsi="Ubuntu"/>
        </w:rPr>
      </w:pPr>
      <w:r w:rsidDel="00000000" w:rsidR="00000000" w:rsidRPr="00000000">
        <w:rPr>
          <w:rFonts w:ascii="Ubuntu" w:cs="Ubuntu" w:eastAsia="Ubuntu" w:hAnsi="Ubuntu"/>
          <w:rtl w:val="0"/>
        </w:rPr>
        <w:t xml:space="preserve">Payable d’avance avant le 10 de chaque mois</w:t>
      </w:r>
    </w:p>
    <w:p w:rsidR="00000000" w:rsidDel="00000000" w:rsidP="00000000" w:rsidRDefault="00000000" w:rsidRPr="00000000" w14:paraId="0000001D">
      <w:pPr>
        <w:rPr>
          <w:rFonts w:ascii="Ubuntu" w:cs="Ubuntu" w:eastAsia="Ubuntu" w:hAnsi="Ubuntu"/>
        </w:rPr>
      </w:pPr>
      <w:r w:rsidDel="00000000" w:rsidR="00000000" w:rsidRPr="00000000">
        <w:rPr>
          <w:rtl w:val="0"/>
        </w:rPr>
      </w:r>
    </w:p>
    <w:p w:rsidR="00000000" w:rsidDel="00000000" w:rsidP="00000000" w:rsidRDefault="00000000" w:rsidRPr="00000000" w14:paraId="0000001E">
      <w:pPr>
        <w:rPr>
          <w:rFonts w:ascii="Ubuntu" w:cs="Ubuntu" w:eastAsia="Ubuntu" w:hAnsi="Ubuntu"/>
        </w:rPr>
      </w:pPr>
      <w:r w:rsidDel="00000000" w:rsidR="00000000" w:rsidRPr="00000000">
        <w:rPr>
          <w:rFonts w:ascii="Ubuntu" w:cs="Ubuntu" w:eastAsia="Ubuntu" w:hAnsi="Ubuntu"/>
          <w:b w:val="1"/>
          <w:bCs w:val="1"/>
          <w:rtl w:val="0"/>
        </w:rPr>
        <w:t xml:space="preserve">Indexation : </w:t>
      </w:r>
      <w:r w:rsidDel="00000000" w:rsidR="00000000" w:rsidRPr="00000000">
        <w:rPr>
          <w:rtl w:val="0"/>
        </w:rPr>
      </w:r>
    </w:p>
    <w:p w:rsidR="00000000" w:rsidDel="00000000" w:rsidP="00000000" w:rsidRDefault="00000000" w:rsidRPr="00000000" w14:paraId="0000001F">
      <w:pPr>
        <w:rPr>
          <w:rFonts w:ascii="Ubuntu" w:cs="Ubuntu" w:eastAsia="Ubuntu" w:hAnsi="Ubuntu"/>
        </w:rPr>
      </w:pPr>
      <w:r w:rsidDel="00000000" w:rsidR="00000000" w:rsidRPr="00000000">
        <w:rPr>
          <w:rFonts w:ascii="Ubuntu" w:cs="Ubuntu" w:eastAsia="Ubuntu" w:hAnsi="Ubuntu"/>
          <w:rtl w:val="0"/>
        </w:rPr>
        <w:t xml:space="preserve">Le loyer est révisable annuellement selon l’Indice de Référence des Loyers (IRL). </w:t>
      </w:r>
    </w:p>
    <w:p w:rsidR="00000000" w:rsidDel="00000000" w:rsidP="00000000" w:rsidRDefault="00000000" w:rsidRPr="00000000" w14:paraId="00000020">
      <w:pPr>
        <w:rPr>
          <w:rFonts w:ascii="Ubuntu" w:cs="Ubuntu" w:eastAsia="Ubuntu" w:hAnsi="Ubuntu"/>
          <w:b w:val="1"/>
          <w:bCs w:val="1"/>
        </w:rPr>
      </w:pPr>
      <w:r w:rsidDel="00000000" w:rsidR="00000000" w:rsidRPr="00000000">
        <w:rPr>
          <w:rFonts w:ascii="Ubuntu" w:cs="Ubuntu" w:eastAsia="Ubuntu" w:hAnsi="Ubuntu"/>
          <w:rtl w:val="0"/>
        </w:rPr>
        <w:t xml:space="preserve">Indice de référence retenu : IRL du </w:t>
      </w:r>
      <w:r w:rsidDel="00000000" w:rsidR="00000000" w:rsidRPr="00000000">
        <w:rPr>
          <w:rFonts w:ascii="Ubuntu" w:cs="Ubuntu" w:eastAsia="Ubuntu" w:hAnsi="Ubuntu"/>
          <w:b w:val="1"/>
          <w:bCs w:val="1"/>
          <w:rtl w:val="0"/>
        </w:rPr>
        <w:t xml:space="preserve">{Trimestre}</w:t>
      </w:r>
      <w:r w:rsidDel="00000000" w:rsidR="00000000" w:rsidRPr="00000000">
        <w:rPr>
          <w:rFonts w:ascii="Ubuntu" w:cs="Ubuntu" w:eastAsia="Ubuntu" w:hAnsi="Ubuntu"/>
          <w:rtl w:val="0"/>
        </w:rPr>
        <w:t xml:space="preserve">e trimestre </w:t>
      </w:r>
      <w:r w:rsidDel="00000000" w:rsidR="00000000" w:rsidRPr="00000000">
        <w:rPr>
          <w:rFonts w:ascii="Ubuntu" w:cs="Ubuntu" w:eastAsia="Ubuntu" w:hAnsi="Ubuntu"/>
          <w:b w:val="1"/>
          <w:bCs w:val="1"/>
          <w:rtl w:val="0"/>
        </w:rPr>
        <w:t xml:space="preserve">{Année de signature du bail}</w:t>
      </w:r>
      <w:r w:rsidDel="00000000" w:rsidR="00000000" w:rsidRPr="00000000">
        <w:rPr>
          <w:rFonts w:ascii="Ubuntu" w:cs="Ubuntu" w:eastAsia="Ubuntu" w:hAnsi="Ubuntu"/>
          <w:rtl w:val="0"/>
        </w:rPr>
        <w:t xml:space="preserve">, valeur </w:t>
      </w:r>
      <w:r w:rsidDel="00000000" w:rsidR="00000000" w:rsidRPr="00000000">
        <w:rPr>
          <w:rFonts w:ascii="Ubuntu" w:cs="Ubuntu" w:eastAsia="Ubuntu" w:hAnsi="Ubuntu"/>
          <w:b w:val="1"/>
          <w:bCs w:val="1"/>
          <w:rtl w:val="0"/>
        </w:rPr>
        <w:t xml:space="preserve">{IRL à la date de signature du bail}</w:t>
      </w:r>
    </w:p>
    <w:p w:rsidR="00000000" w:rsidDel="00000000" w:rsidP="00000000" w:rsidRDefault="00000000" w:rsidRPr="00000000" w14:paraId="00000021">
      <w:pPr>
        <w:rPr>
          <w:rFonts w:ascii="Ubuntu" w:cs="Ubuntu" w:eastAsia="Ubuntu" w:hAnsi="Ubuntu"/>
        </w:rPr>
      </w:pPr>
      <w:r w:rsidDel="00000000" w:rsidR="00000000" w:rsidRPr="00000000">
        <w:rPr>
          <w:rtl w:val="0"/>
        </w:rPr>
      </w:r>
    </w:p>
    <w:p w:rsidR="00000000" w:rsidDel="00000000" w:rsidP="00000000" w:rsidRDefault="00000000" w:rsidRPr="00000000" w14:paraId="00000022">
      <w:pPr>
        <w:rPr>
          <w:rFonts w:ascii="Ubuntu" w:cs="Ubuntu" w:eastAsia="Ubuntu" w:hAnsi="Ubuntu"/>
        </w:rPr>
      </w:pPr>
      <w:r w:rsidDel="00000000" w:rsidR="00000000" w:rsidRPr="00000000">
        <w:rPr>
          <w:rtl w:val="0"/>
        </w:rPr>
      </w:r>
    </w:p>
    <w:p w:rsidR="00000000" w:rsidDel="00000000" w:rsidP="00000000" w:rsidRDefault="00000000" w:rsidRPr="00000000" w14:paraId="00000023">
      <w:pPr>
        <w:pStyle w:val="Heading2"/>
        <w:rPr>
          <w:rFonts w:ascii="Ubuntu" w:cs="Ubuntu" w:eastAsia="Ubuntu" w:hAnsi="Ubuntu"/>
        </w:rPr>
      </w:pPr>
      <w:bookmarkStart w:colFirst="0" w:colLast="0" w:name="_549fz06ueeyl" w:id="6"/>
      <w:bookmarkEnd w:id="6"/>
      <w:r w:rsidDel="00000000" w:rsidR="00000000" w:rsidRPr="00000000">
        <w:rPr>
          <w:rFonts w:ascii="Ubuntu" w:cs="Ubuntu" w:eastAsia="Ubuntu" w:hAnsi="Ubuntu"/>
          <w:rtl w:val="0"/>
        </w:rPr>
        <w:t xml:space="preserve">Article 2 - Engagement de caution solidaire</w:t>
      </w:r>
    </w:p>
    <w:p w:rsidR="00000000" w:rsidDel="00000000" w:rsidP="00000000" w:rsidRDefault="00000000" w:rsidRPr="00000000" w14:paraId="00000024">
      <w:pPr>
        <w:jc w:val="both"/>
        <w:rPr>
          <w:rFonts w:ascii="Ubuntu" w:cs="Ubuntu" w:eastAsia="Ubuntu" w:hAnsi="Ubuntu"/>
        </w:rPr>
      </w:pPr>
      <w:r w:rsidDel="00000000" w:rsidR="00000000" w:rsidRPr="00000000">
        <w:rPr>
          <w:rFonts w:ascii="Ubuntu" w:cs="Ubuntu" w:eastAsia="Ubuntu" w:hAnsi="Ubuntu"/>
          <w:rtl w:val="0"/>
        </w:rPr>
        <w:t xml:space="preserve">La caution déclare se porter caution personnelle, solidaire et indivisible du locataire envers le bailleur, conformément aux articles 2288 et suivants du Code civil, pour le paiement de toutes les sommes dues au titre du bail, de ses avenants, annexes et de toute décision de justice s’y rapportant, dans les limites prévues au présent acte. </w:t>
      </w:r>
    </w:p>
    <w:p w:rsidR="00000000" w:rsidDel="00000000" w:rsidP="00000000" w:rsidRDefault="00000000" w:rsidRPr="00000000" w14:paraId="00000025">
      <w:pPr>
        <w:jc w:val="both"/>
        <w:rPr>
          <w:rFonts w:ascii="Ubuntu" w:cs="Ubuntu" w:eastAsia="Ubuntu" w:hAnsi="Ubuntu"/>
        </w:rPr>
      </w:pPr>
      <w:r w:rsidDel="00000000" w:rsidR="00000000" w:rsidRPr="00000000">
        <w:rPr>
          <w:rtl w:val="0"/>
        </w:rPr>
      </w:r>
    </w:p>
    <w:p w:rsidR="00000000" w:rsidDel="00000000" w:rsidP="00000000" w:rsidRDefault="00000000" w:rsidRPr="00000000" w14:paraId="00000026">
      <w:pPr>
        <w:jc w:val="both"/>
        <w:rPr>
          <w:rFonts w:ascii="Ubuntu" w:cs="Ubuntu" w:eastAsia="Ubuntu" w:hAnsi="Ubuntu"/>
        </w:rPr>
      </w:pPr>
      <w:r w:rsidDel="00000000" w:rsidR="00000000" w:rsidRPr="00000000">
        <w:rPr>
          <w:rFonts w:ascii="Ubuntu" w:cs="Ubuntu" w:eastAsia="Ubuntu" w:hAnsi="Ubuntu"/>
          <w:rtl w:val="0"/>
        </w:rPr>
        <w:t xml:space="preserve">La caution renonce expressément : </w:t>
      </w:r>
    </w:p>
    <w:p w:rsidR="00000000" w:rsidDel="00000000" w:rsidP="00000000" w:rsidRDefault="00000000" w:rsidRPr="00000000" w14:paraId="00000027">
      <w:pPr>
        <w:numPr>
          <w:ilvl w:val="0"/>
          <w:numId w:val="2"/>
        </w:numPr>
        <w:ind w:left="720" w:hanging="360"/>
        <w:jc w:val="both"/>
        <w:rPr>
          <w:rFonts w:ascii="Ubuntu" w:cs="Ubuntu" w:eastAsia="Ubuntu" w:hAnsi="Ubuntu"/>
        </w:rPr>
      </w:pPr>
      <w:r w:rsidDel="00000000" w:rsidR="00000000" w:rsidRPr="00000000">
        <w:rPr>
          <w:rFonts w:ascii="Ubuntu" w:cs="Ubuntu" w:eastAsia="Ubuntu" w:hAnsi="Ubuntu"/>
          <w:rtl w:val="0"/>
        </w:rPr>
        <w:t xml:space="preserve">au bénéfice de discussion prévu à l’article 2298 du Code civil, </w:t>
      </w:r>
    </w:p>
    <w:p w:rsidR="00000000" w:rsidDel="00000000" w:rsidP="00000000" w:rsidRDefault="00000000" w:rsidRPr="00000000" w14:paraId="00000028">
      <w:pPr>
        <w:numPr>
          <w:ilvl w:val="0"/>
          <w:numId w:val="2"/>
        </w:numPr>
        <w:ind w:left="720" w:hanging="360"/>
        <w:jc w:val="both"/>
        <w:rPr>
          <w:rFonts w:ascii="Ubuntu" w:cs="Ubuntu" w:eastAsia="Ubuntu" w:hAnsi="Ubuntu"/>
        </w:rPr>
      </w:pPr>
      <w:r w:rsidDel="00000000" w:rsidR="00000000" w:rsidRPr="00000000">
        <w:rPr>
          <w:rFonts w:ascii="Ubuntu" w:cs="Ubuntu" w:eastAsia="Ubuntu" w:hAnsi="Ubuntu"/>
          <w:rtl w:val="0"/>
        </w:rPr>
        <w:t xml:space="preserve">au bénéfice de division prévu à l’article 2303 du Code civil.</w:t>
      </w:r>
    </w:p>
    <w:p w:rsidR="00000000" w:rsidDel="00000000" w:rsidP="00000000" w:rsidRDefault="00000000" w:rsidRPr="00000000" w14:paraId="00000029">
      <w:pPr>
        <w:ind w:left="0" w:firstLine="0"/>
        <w:rPr>
          <w:rFonts w:ascii="Ubuntu" w:cs="Ubuntu" w:eastAsia="Ubuntu" w:hAnsi="Ubuntu"/>
        </w:rPr>
      </w:pPr>
      <w:r w:rsidDel="00000000" w:rsidR="00000000" w:rsidRPr="00000000">
        <w:rPr>
          <w:rtl w:val="0"/>
        </w:rPr>
      </w:r>
    </w:p>
    <w:p w:rsidR="00000000" w:rsidDel="00000000" w:rsidP="00000000" w:rsidRDefault="00000000" w:rsidRPr="00000000" w14:paraId="0000002A">
      <w:pPr>
        <w:ind w:left="0" w:firstLine="0"/>
        <w:jc w:val="both"/>
        <w:rPr>
          <w:rFonts w:ascii="Ubuntu" w:cs="Ubuntu" w:eastAsia="Ubuntu" w:hAnsi="Ubuntu"/>
        </w:rPr>
      </w:pPr>
      <w:r w:rsidDel="00000000" w:rsidR="00000000" w:rsidRPr="00000000">
        <w:rPr>
          <w:rFonts w:ascii="Ubuntu" w:cs="Ubuntu" w:eastAsia="Ubuntu" w:hAnsi="Ubuntu"/>
          <w:rtl w:val="0"/>
        </w:rPr>
        <w:t xml:space="preserve">En conséquence, le bailleur pourra demander directement à la caution le paiement de tout ou partie des sommes dues, sans être tenu de poursuivre préalablement le locataire, ni les autres cautions éventuelles. </w:t>
      </w:r>
    </w:p>
    <w:p w:rsidR="00000000" w:rsidDel="00000000" w:rsidP="00000000" w:rsidRDefault="00000000" w:rsidRPr="00000000" w14:paraId="0000002B">
      <w:pPr>
        <w:ind w:left="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2C">
      <w:pPr>
        <w:ind w:left="0" w:firstLine="0"/>
        <w:jc w:val="both"/>
        <w:rPr>
          <w:rFonts w:ascii="Ubuntu" w:cs="Ubuntu" w:eastAsia="Ubuntu" w:hAnsi="Ubuntu"/>
        </w:rPr>
      </w:pPr>
      <w:r w:rsidDel="00000000" w:rsidR="00000000" w:rsidRPr="00000000">
        <w:rPr>
          <w:rFonts w:ascii="Ubuntu" w:cs="Ubuntu" w:eastAsia="Ubuntu" w:hAnsi="Ubuntu"/>
          <w:rtl w:val="0"/>
        </w:rPr>
        <w:t xml:space="preserve">Le bailleur pourra exercer toutes poursuites utiles sur l’ensemble des biens, meubles et immeubles, présents et à venir, de la caution. </w:t>
      </w:r>
    </w:p>
    <w:p w:rsidR="00000000" w:rsidDel="00000000" w:rsidP="00000000" w:rsidRDefault="00000000" w:rsidRPr="00000000" w14:paraId="0000002D">
      <w:pPr>
        <w:pStyle w:val="Heading2"/>
        <w:rPr>
          <w:rFonts w:ascii="Ubuntu" w:cs="Ubuntu" w:eastAsia="Ubuntu" w:hAnsi="Ubuntu"/>
        </w:rPr>
      </w:pPr>
      <w:bookmarkStart w:colFirst="0" w:colLast="0" w:name="_xbxlomiaeb3r" w:id="7"/>
      <w:bookmarkEnd w:id="7"/>
      <w:r w:rsidDel="00000000" w:rsidR="00000000" w:rsidRPr="00000000">
        <w:rPr>
          <w:rFonts w:ascii="Ubuntu" w:cs="Ubuntu" w:eastAsia="Ubuntu" w:hAnsi="Ubuntu"/>
          <w:rtl w:val="0"/>
        </w:rPr>
        <w:t xml:space="preserve">Article 3 - Durée du cautionnement</w:t>
      </w:r>
    </w:p>
    <w:p w:rsidR="00000000" w:rsidDel="00000000" w:rsidP="00000000" w:rsidRDefault="00000000" w:rsidRPr="00000000" w14:paraId="0000002E">
      <w:pPr>
        <w:jc w:val="both"/>
        <w:rPr>
          <w:rFonts w:ascii="Ubuntu" w:cs="Ubuntu" w:eastAsia="Ubuntu" w:hAnsi="Ubuntu"/>
        </w:rPr>
      </w:pPr>
      <w:r w:rsidDel="00000000" w:rsidR="00000000" w:rsidRPr="00000000">
        <w:rPr>
          <w:rFonts w:ascii="Ubuntu" w:cs="Ubuntu" w:eastAsia="Ubuntu" w:hAnsi="Ubuntu"/>
          <w:rtl w:val="0"/>
        </w:rPr>
        <w:t xml:space="preserve">Le présent engagement de caution est consenti pour une durée indéterminée.</w:t>
      </w:r>
    </w:p>
    <w:p w:rsidR="00000000" w:rsidDel="00000000" w:rsidP="00000000" w:rsidRDefault="00000000" w:rsidRPr="00000000" w14:paraId="0000002F">
      <w:pPr>
        <w:jc w:val="both"/>
        <w:rPr>
          <w:rFonts w:ascii="Ubuntu" w:cs="Ubuntu" w:eastAsia="Ubuntu" w:hAnsi="Ubuntu"/>
        </w:rPr>
      </w:pPr>
      <w:r w:rsidDel="00000000" w:rsidR="00000000" w:rsidRPr="00000000">
        <w:rPr>
          <w:rtl w:val="0"/>
        </w:rPr>
      </w:r>
    </w:p>
    <w:p w:rsidR="00000000" w:rsidDel="00000000" w:rsidP="00000000" w:rsidRDefault="00000000" w:rsidRPr="00000000" w14:paraId="00000030">
      <w:pPr>
        <w:jc w:val="both"/>
        <w:rPr>
          <w:rFonts w:ascii="Ubuntu" w:cs="Ubuntu" w:eastAsia="Ubuntu" w:hAnsi="Ubuntu"/>
        </w:rPr>
      </w:pPr>
      <w:r w:rsidDel="00000000" w:rsidR="00000000" w:rsidRPr="00000000">
        <w:rPr>
          <w:rFonts w:ascii="Ubuntu" w:cs="Ubuntu" w:eastAsia="Ubuntu" w:hAnsi="Ubuntu"/>
          <w:rtl w:val="0"/>
        </w:rPr>
        <w:t xml:space="preserve">Il garantit les obligations du locataire résultant du contrat de location susvisé, de ses reconductions tacites ou renouvellements successifs, ainsi que de tout maintien du locataire dans les lieux, jusqu’à restitution effective des clés acceptée par le bailleur.</w:t>
      </w:r>
    </w:p>
    <w:p w:rsidR="00000000" w:rsidDel="00000000" w:rsidP="00000000" w:rsidRDefault="00000000" w:rsidRPr="00000000" w14:paraId="00000031">
      <w:pPr>
        <w:jc w:val="both"/>
        <w:rPr>
          <w:rFonts w:ascii="Ubuntu" w:cs="Ubuntu" w:eastAsia="Ubuntu" w:hAnsi="Ubuntu"/>
        </w:rPr>
      </w:pPr>
      <w:r w:rsidDel="00000000" w:rsidR="00000000" w:rsidRPr="00000000">
        <w:rPr>
          <w:rtl w:val="0"/>
        </w:rPr>
      </w:r>
    </w:p>
    <w:p w:rsidR="00000000" w:rsidDel="00000000" w:rsidP="00000000" w:rsidRDefault="00000000" w:rsidRPr="00000000" w14:paraId="00000032">
      <w:pPr>
        <w:jc w:val="both"/>
        <w:rPr>
          <w:rFonts w:ascii="Ubuntu" w:cs="Ubuntu" w:eastAsia="Ubuntu" w:hAnsi="Ubuntu"/>
        </w:rPr>
      </w:pPr>
      <w:r w:rsidDel="00000000" w:rsidR="00000000" w:rsidRPr="00000000">
        <w:rPr>
          <w:rFonts w:ascii="Ubuntu" w:cs="Ubuntu" w:eastAsia="Ubuntu" w:hAnsi="Ubuntu"/>
          <w:rtl w:val="0"/>
        </w:rPr>
        <w:t xml:space="preserve">Le cautionnement s’étend également à toute occupation sans droit ni titre du locataire, pour quelque cause que ce soit, dans les limites prévues au présent acte.</w:t>
      </w:r>
    </w:p>
    <w:p w:rsidR="00000000" w:rsidDel="00000000" w:rsidP="00000000" w:rsidRDefault="00000000" w:rsidRPr="00000000" w14:paraId="00000033">
      <w:pPr>
        <w:rPr>
          <w:rFonts w:ascii="Ubuntu" w:cs="Ubuntu" w:eastAsia="Ubuntu" w:hAnsi="Ubuntu"/>
        </w:rPr>
      </w:pPr>
      <w:r w:rsidDel="00000000" w:rsidR="00000000" w:rsidRPr="00000000">
        <w:rPr>
          <w:rtl w:val="0"/>
        </w:rPr>
      </w:r>
    </w:p>
    <w:p w:rsidR="00000000" w:rsidDel="00000000" w:rsidP="00000000" w:rsidRDefault="00000000" w:rsidRPr="00000000" w14:paraId="00000034">
      <w:pPr>
        <w:rPr>
          <w:rFonts w:ascii="Ubuntu" w:cs="Ubuntu" w:eastAsia="Ubuntu" w:hAnsi="Ubuntu"/>
          <w:b w:val="1"/>
          <w:bCs w:val="1"/>
        </w:rPr>
      </w:pPr>
      <w:r w:rsidDel="00000000" w:rsidR="00000000" w:rsidRPr="00000000">
        <w:rPr>
          <w:rFonts w:ascii="Ubuntu" w:cs="Ubuntu" w:eastAsia="Ubuntu" w:hAnsi="Ubuntu"/>
          <w:b w:val="1"/>
          <w:bCs w:val="1"/>
          <w:rtl w:val="0"/>
        </w:rPr>
        <w:t xml:space="preserve">Rappel légal - article 22-1 de la loi du 6 juillet 1989</w:t>
      </w:r>
    </w:p>
    <w:p w:rsidR="00000000" w:rsidDel="00000000" w:rsidP="00000000" w:rsidRDefault="00000000" w:rsidRPr="00000000" w14:paraId="00000035">
      <w:pPr>
        <w:jc w:val="both"/>
        <w:rPr>
          <w:rFonts w:ascii="Ubuntu" w:cs="Ubuntu" w:eastAsia="Ubuntu" w:hAnsi="Ubuntu"/>
        </w:rPr>
      </w:pPr>
      <w:r w:rsidDel="00000000" w:rsidR="00000000" w:rsidRPr="00000000">
        <w:rPr>
          <w:rFonts w:ascii="Ubuntu" w:cs="Ubuntu" w:eastAsia="Ubuntu" w:hAnsi="Ubuntu"/>
          <w:rtl w:val="0"/>
        </w:rPr>
        <w:t xml:space="preserve">“Lorsque le cautionnement ne comporte aucune indication de durée ou lorsque la durée est indéterminée, la caution peut le résilier unilatéralement. </w:t>
      </w:r>
    </w:p>
    <w:p w:rsidR="00000000" w:rsidDel="00000000" w:rsidP="00000000" w:rsidRDefault="00000000" w:rsidRPr="00000000" w14:paraId="00000036">
      <w:pPr>
        <w:jc w:val="both"/>
        <w:rPr>
          <w:rFonts w:ascii="Ubuntu" w:cs="Ubuntu" w:eastAsia="Ubuntu" w:hAnsi="Ubuntu"/>
        </w:rPr>
      </w:pPr>
      <w:r w:rsidDel="00000000" w:rsidR="00000000" w:rsidRPr="00000000">
        <w:rPr>
          <w:rFonts w:ascii="Ubuntu" w:cs="Ubuntu" w:eastAsia="Ubuntu" w:hAnsi="Ubuntu"/>
          <w:rtl w:val="0"/>
        </w:rPr>
        <w:t xml:space="preserve">La résiliation prend effet au terme du contrat de location au cours duquel le bailleur reçoit notification de la résiliation”.</w:t>
      </w:r>
      <w:r w:rsidDel="00000000" w:rsidR="00000000" w:rsidRPr="00000000">
        <w:rPr>
          <w:rtl w:val="0"/>
        </w:rPr>
      </w:r>
    </w:p>
    <w:p w:rsidR="00000000" w:rsidDel="00000000" w:rsidP="00000000" w:rsidRDefault="00000000" w:rsidRPr="00000000" w14:paraId="00000037">
      <w:pPr>
        <w:pStyle w:val="Heading2"/>
        <w:rPr>
          <w:rFonts w:ascii="Ubuntu" w:cs="Ubuntu" w:eastAsia="Ubuntu" w:hAnsi="Ubuntu"/>
        </w:rPr>
      </w:pPr>
      <w:bookmarkStart w:colFirst="0" w:colLast="0" w:name="_in7ybil7pyt" w:id="8"/>
      <w:bookmarkEnd w:id="8"/>
      <w:r w:rsidDel="00000000" w:rsidR="00000000" w:rsidRPr="00000000">
        <w:rPr>
          <w:rFonts w:ascii="Ubuntu" w:cs="Ubuntu" w:eastAsia="Ubuntu" w:hAnsi="Ubuntu"/>
          <w:rtl w:val="0"/>
        </w:rPr>
        <w:t xml:space="preserve">Article 4 - Montant maximum cautionné</w:t>
      </w:r>
    </w:p>
    <w:p w:rsidR="00000000" w:rsidDel="00000000" w:rsidP="00000000" w:rsidRDefault="00000000" w:rsidRPr="00000000" w14:paraId="00000038">
      <w:pPr>
        <w:jc w:val="both"/>
        <w:rPr>
          <w:rFonts w:ascii="Ubuntu" w:cs="Ubuntu" w:eastAsia="Ubuntu" w:hAnsi="Ubuntu"/>
        </w:rPr>
      </w:pPr>
      <w:r w:rsidDel="00000000" w:rsidR="00000000" w:rsidRPr="00000000">
        <w:rPr>
          <w:rFonts w:ascii="Ubuntu" w:cs="Ubuntu" w:eastAsia="Ubuntu" w:hAnsi="Ubuntu"/>
          <w:rtl w:val="0"/>
        </w:rPr>
        <w:t xml:space="preserve">Conformément aux articles 2296 et suivants du Code civil, le présent cautionnement est</w:t>
      </w:r>
    </w:p>
    <w:p w:rsidR="00000000" w:rsidDel="00000000" w:rsidP="00000000" w:rsidRDefault="00000000" w:rsidRPr="00000000" w14:paraId="00000039">
      <w:pPr>
        <w:jc w:val="both"/>
        <w:rPr>
          <w:rFonts w:ascii="Ubuntu" w:cs="Ubuntu" w:eastAsia="Ubuntu" w:hAnsi="Ubuntu"/>
        </w:rPr>
      </w:pPr>
      <w:r w:rsidDel="00000000" w:rsidR="00000000" w:rsidRPr="00000000">
        <w:rPr>
          <w:rFonts w:ascii="Ubuntu" w:cs="Ubuntu" w:eastAsia="Ubuntu" w:hAnsi="Ubuntu"/>
          <w:rtl w:val="0"/>
        </w:rPr>
        <w:t xml:space="preserve">consenti pour un montant maximum déterminé, fixé à la somme de :</w:t>
      </w:r>
    </w:p>
    <w:p w:rsidR="00000000" w:rsidDel="00000000" w:rsidP="00000000" w:rsidRDefault="00000000" w:rsidRPr="00000000" w14:paraId="0000003A">
      <w:pPr>
        <w:jc w:val="both"/>
        <w:rPr>
          <w:rFonts w:ascii="Ubuntu" w:cs="Ubuntu" w:eastAsia="Ubuntu" w:hAnsi="Ubuntu"/>
        </w:rPr>
      </w:pPr>
      <w:r w:rsidDel="00000000" w:rsidR="00000000" w:rsidRPr="00000000">
        <w:rPr>
          <w:rtl w:val="0"/>
        </w:rPr>
      </w:r>
    </w:p>
    <w:p w:rsidR="00000000" w:rsidDel="00000000" w:rsidP="00000000" w:rsidRDefault="00000000" w:rsidRPr="00000000" w14:paraId="0000003B">
      <w:pPr>
        <w:jc w:val="both"/>
        <w:rPr>
          <w:rFonts w:ascii="Ubuntu" w:cs="Ubuntu" w:eastAsia="Ubuntu" w:hAnsi="Ubuntu"/>
        </w:rPr>
      </w:pPr>
      <w:r w:rsidDel="00000000" w:rsidR="00000000" w:rsidRPr="00000000">
        <w:rPr>
          <w:rFonts w:ascii="Ubuntu" w:cs="Ubuntu" w:eastAsia="Ubuntu" w:hAnsi="Ubuntu"/>
          <w:b w:val="1"/>
          <w:bCs w:val="1"/>
          <w:rtl w:val="0"/>
        </w:rPr>
        <w:t xml:space="preserve">{Montant maximum en chiffres et en lettres} - {Montant du loyer hors charges}</w:t>
      </w:r>
      <w:r w:rsidDel="00000000" w:rsidR="00000000" w:rsidRPr="00000000">
        <w:rPr>
          <w:rFonts w:ascii="Ubuntu" w:cs="Ubuntu" w:eastAsia="Ubuntu" w:hAnsi="Ubuntu"/>
          <w:rtl w:val="0"/>
        </w:rPr>
        <w:t xml:space="preserve"> x 24 euros.</w:t>
      </w:r>
    </w:p>
    <w:p w:rsidR="00000000" w:rsidDel="00000000" w:rsidP="00000000" w:rsidRDefault="00000000" w:rsidRPr="00000000" w14:paraId="0000003C">
      <w:pPr>
        <w:jc w:val="both"/>
        <w:rPr>
          <w:rFonts w:ascii="Ubuntu" w:cs="Ubuntu" w:eastAsia="Ubuntu" w:hAnsi="Ubuntu"/>
        </w:rPr>
      </w:pPr>
      <w:r w:rsidDel="00000000" w:rsidR="00000000" w:rsidRPr="00000000">
        <w:rPr>
          <w:rtl w:val="0"/>
        </w:rPr>
      </w:r>
    </w:p>
    <w:p w:rsidR="00000000" w:rsidDel="00000000" w:rsidP="00000000" w:rsidRDefault="00000000" w:rsidRPr="00000000" w14:paraId="0000003D">
      <w:pPr>
        <w:jc w:val="both"/>
        <w:rPr>
          <w:rFonts w:ascii="Ubuntu" w:cs="Ubuntu" w:eastAsia="Ubuntu" w:hAnsi="Ubuntu"/>
        </w:rPr>
      </w:pPr>
      <w:r w:rsidDel="00000000" w:rsidR="00000000" w:rsidRPr="00000000">
        <w:rPr>
          <w:rFonts w:ascii="Ubuntu" w:cs="Ubuntu" w:eastAsia="Ubuntu" w:hAnsi="Ubuntu"/>
          <w:rtl w:val="0"/>
        </w:rPr>
        <w:t xml:space="preserve">Ce montant constitue la limite totale de l’engagement de la CAUTION, toutes sommes</w:t>
      </w:r>
    </w:p>
    <w:p w:rsidR="00000000" w:rsidDel="00000000" w:rsidP="00000000" w:rsidRDefault="00000000" w:rsidRPr="00000000" w14:paraId="0000003E">
      <w:pPr>
        <w:jc w:val="both"/>
        <w:rPr>
          <w:rFonts w:ascii="Ubuntu" w:cs="Ubuntu" w:eastAsia="Ubuntu" w:hAnsi="Ubuntu"/>
        </w:rPr>
      </w:pPr>
      <w:r w:rsidDel="00000000" w:rsidR="00000000" w:rsidRPr="00000000">
        <w:rPr>
          <w:rFonts w:ascii="Ubuntu" w:cs="Ubuntu" w:eastAsia="Ubuntu" w:hAnsi="Ubuntu"/>
          <w:rtl w:val="0"/>
        </w:rPr>
        <w:t xml:space="preserve">dues confondues, au titre du bail, de ses avenants, annexes et décisions de justice</w:t>
      </w:r>
    </w:p>
    <w:p w:rsidR="00000000" w:rsidDel="00000000" w:rsidP="00000000" w:rsidRDefault="00000000" w:rsidRPr="00000000" w14:paraId="0000003F">
      <w:pPr>
        <w:jc w:val="both"/>
        <w:rPr>
          <w:rFonts w:ascii="Ubuntu" w:cs="Ubuntu" w:eastAsia="Ubuntu" w:hAnsi="Ubuntu"/>
        </w:rPr>
      </w:pPr>
      <w:r w:rsidDel="00000000" w:rsidR="00000000" w:rsidRPr="00000000">
        <w:rPr>
          <w:rFonts w:ascii="Ubuntu" w:cs="Ubuntu" w:eastAsia="Ubuntu" w:hAnsi="Ubuntu"/>
          <w:rtl w:val="0"/>
        </w:rPr>
        <w:t xml:space="preserve">s’y rapportant.</w:t>
      </w:r>
    </w:p>
    <w:p w:rsidR="00000000" w:rsidDel="00000000" w:rsidP="00000000" w:rsidRDefault="00000000" w:rsidRPr="00000000" w14:paraId="00000040">
      <w:pPr>
        <w:jc w:val="both"/>
        <w:rPr>
          <w:rFonts w:ascii="Ubuntu" w:cs="Ubuntu" w:eastAsia="Ubuntu" w:hAnsi="Ubuntu"/>
        </w:rPr>
      </w:pPr>
      <w:r w:rsidDel="00000000" w:rsidR="00000000" w:rsidRPr="00000000">
        <w:rPr>
          <w:rtl w:val="0"/>
        </w:rPr>
      </w:r>
    </w:p>
    <w:p w:rsidR="00000000" w:rsidDel="00000000" w:rsidP="00000000" w:rsidRDefault="00000000" w:rsidRPr="00000000" w14:paraId="00000041">
      <w:pPr>
        <w:jc w:val="both"/>
        <w:rPr>
          <w:rFonts w:ascii="Ubuntu" w:cs="Ubuntu" w:eastAsia="Ubuntu" w:hAnsi="Ubuntu"/>
        </w:rPr>
      </w:pPr>
      <w:r w:rsidDel="00000000" w:rsidR="00000000" w:rsidRPr="00000000">
        <w:rPr>
          <w:rFonts w:ascii="Ubuntu" w:cs="Ubuntu" w:eastAsia="Ubuntu" w:hAnsi="Ubuntu"/>
          <w:rtl w:val="0"/>
        </w:rPr>
        <w:t xml:space="preserve">Le cautionnement ne peut excéder ce montant, ni être contracté sous des conditions</w:t>
      </w:r>
    </w:p>
    <w:p w:rsidR="00000000" w:rsidDel="00000000" w:rsidP="00000000" w:rsidRDefault="00000000" w:rsidRPr="00000000" w14:paraId="00000042">
      <w:pPr>
        <w:jc w:val="both"/>
        <w:rPr>
          <w:rFonts w:ascii="Ubuntu" w:cs="Ubuntu" w:eastAsia="Ubuntu" w:hAnsi="Ubuntu"/>
        </w:rPr>
      </w:pPr>
      <w:r w:rsidDel="00000000" w:rsidR="00000000" w:rsidRPr="00000000">
        <w:rPr>
          <w:rFonts w:ascii="Ubuntu" w:cs="Ubuntu" w:eastAsia="Ubuntu" w:hAnsi="Ubuntu"/>
          <w:rtl w:val="0"/>
        </w:rPr>
        <w:t xml:space="preserve">plus onéreuses que l’obligation principale.</w:t>
      </w:r>
    </w:p>
    <w:p w:rsidR="00000000" w:rsidDel="00000000" w:rsidP="00000000" w:rsidRDefault="00000000" w:rsidRPr="00000000" w14:paraId="00000043">
      <w:pPr>
        <w:pStyle w:val="Heading2"/>
        <w:rPr>
          <w:rFonts w:ascii="Ubuntu" w:cs="Ubuntu" w:eastAsia="Ubuntu" w:hAnsi="Ubuntu"/>
        </w:rPr>
      </w:pPr>
      <w:bookmarkStart w:colFirst="0" w:colLast="0" w:name="_4q491qpqx6en" w:id="9"/>
      <w:bookmarkEnd w:id="9"/>
      <w:r w:rsidDel="00000000" w:rsidR="00000000" w:rsidRPr="00000000">
        <w:rPr>
          <w:rFonts w:ascii="Ubuntu" w:cs="Ubuntu" w:eastAsia="Ubuntu" w:hAnsi="Ubuntu"/>
          <w:rtl w:val="0"/>
        </w:rPr>
        <w:t xml:space="preserve">Article 5 - Étendue de l’engagement</w:t>
      </w:r>
    </w:p>
    <w:p w:rsidR="00000000" w:rsidDel="00000000" w:rsidP="00000000" w:rsidRDefault="00000000" w:rsidRPr="00000000" w14:paraId="00000044">
      <w:pPr>
        <w:rPr>
          <w:rFonts w:ascii="Ubuntu" w:cs="Ubuntu" w:eastAsia="Ubuntu" w:hAnsi="Ubuntu"/>
        </w:rPr>
      </w:pPr>
      <w:r w:rsidDel="00000000" w:rsidR="00000000" w:rsidRPr="00000000">
        <w:rPr>
          <w:rFonts w:ascii="Ubuntu" w:cs="Ubuntu" w:eastAsia="Ubuntu" w:hAnsi="Ubuntu"/>
          <w:rtl w:val="0"/>
        </w:rPr>
        <w:t xml:space="preserve">La caution reconnaît avoir pris connaissance du bail et de ses annexes, dont un exemplaire lui a été remis. </w:t>
      </w:r>
    </w:p>
    <w:p w:rsidR="00000000" w:rsidDel="00000000" w:rsidP="00000000" w:rsidRDefault="00000000" w:rsidRPr="00000000" w14:paraId="00000045">
      <w:pPr>
        <w:rPr>
          <w:rFonts w:ascii="Ubuntu" w:cs="Ubuntu" w:eastAsia="Ubuntu" w:hAnsi="Ubuntu"/>
        </w:rPr>
      </w:pPr>
      <w:r w:rsidDel="00000000" w:rsidR="00000000" w:rsidRPr="00000000">
        <w:rPr>
          <w:rtl w:val="0"/>
        </w:rPr>
      </w:r>
    </w:p>
    <w:p w:rsidR="00000000" w:rsidDel="00000000" w:rsidP="00000000" w:rsidRDefault="00000000" w:rsidRPr="00000000" w14:paraId="00000046">
      <w:pPr>
        <w:rPr>
          <w:rFonts w:ascii="Ubuntu" w:cs="Ubuntu" w:eastAsia="Ubuntu" w:hAnsi="Ubuntu"/>
        </w:rPr>
      </w:pPr>
      <w:r w:rsidDel="00000000" w:rsidR="00000000" w:rsidRPr="00000000">
        <w:rPr>
          <w:rFonts w:ascii="Ubuntu" w:cs="Ubuntu" w:eastAsia="Ubuntu" w:hAnsi="Ubuntu"/>
          <w:rtl w:val="0"/>
        </w:rPr>
        <w:t xml:space="preserve">L’engagement de caution garantit notamment : </w:t>
      </w:r>
    </w:p>
    <w:p w:rsidR="00000000" w:rsidDel="00000000" w:rsidP="00000000" w:rsidRDefault="00000000" w:rsidRPr="00000000" w14:paraId="00000047">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le paiement des loyers révisés ou indexés ;</w:t>
      </w:r>
    </w:p>
    <w:p w:rsidR="00000000" w:rsidDel="00000000" w:rsidP="00000000" w:rsidRDefault="00000000" w:rsidRPr="00000000" w14:paraId="00000048">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les charges, taxes et accessoires récupérables ;</w:t>
      </w:r>
    </w:p>
    <w:p w:rsidR="00000000" w:rsidDel="00000000" w:rsidP="00000000" w:rsidRDefault="00000000" w:rsidRPr="00000000" w14:paraId="00000049">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le dépôt de garantie ou son complément ; </w:t>
      </w:r>
    </w:p>
    <w:p w:rsidR="00000000" w:rsidDel="00000000" w:rsidP="00000000" w:rsidRDefault="00000000" w:rsidRPr="00000000" w14:paraId="0000004A">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les intérêts, pénalités, astreintes ;</w:t>
      </w:r>
    </w:p>
    <w:p w:rsidR="00000000" w:rsidDel="00000000" w:rsidP="00000000" w:rsidRDefault="00000000" w:rsidRPr="00000000" w14:paraId="0000004B">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le frais de procédure, dépens et frais irrépétibles ;</w:t>
      </w:r>
    </w:p>
    <w:p w:rsidR="00000000" w:rsidDel="00000000" w:rsidP="00000000" w:rsidRDefault="00000000" w:rsidRPr="00000000" w14:paraId="0000004C">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l’indemnité d’occupation ;</w:t>
      </w:r>
    </w:p>
    <w:p w:rsidR="00000000" w:rsidDel="00000000" w:rsidP="00000000" w:rsidRDefault="00000000" w:rsidRPr="00000000" w14:paraId="0000004D">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le coût des réparations locatives, travaux et remise en état ;</w:t>
      </w:r>
    </w:p>
    <w:p w:rsidR="00000000" w:rsidDel="00000000" w:rsidP="00000000" w:rsidRDefault="00000000" w:rsidRPr="00000000" w14:paraId="0000004E">
      <w:pPr>
        <w:numPr>
          <w:ilvl w:val="0"/>
          <w:numId w:val="1"/>
        </w:numPr>
        <w:ind w:left="720" w:hanging="360"/>
        <w:rPr>
          <w:rFonts w:ascii="Ubuntu" w:cs="Ubuntu" w:eastAsia="Ubuntu" w:hAnsi="Ubuntu"/>
        </w:rPr>
      </w:pPr>
      <w:r w:rsidDel="00000000" w:rsidR="00000000" w:rsidRPr="00000000">
        <w:rPr>
          <w:rFonts w:ascii="Ubuntu" w:cs="Ubuntu" w:eastAsia="Ubuntu" w:hAnsi="Ubuntu"/>
          <w:rtl w:val="0"/>
        </w:rPr>
        <w:t xml:space="preserve">tous dommages et intérêts dus par le locataire au bailleur. </w:t>
      </w:r>
      <w:r w:rsidDel="00000000" w:rsidR="00000000" w:rsidRPr="00000000">
        <w:rPr>
          <w:rtl w:val="0"/>
        </w:rPr>
      </w:r>
    </w:p>
    <w:p w:rsidR="00000000" w:rsidDel="00000000" w:rsidP="00000000" w:rsidRDefault="00000000" w:rsidRPr="00000000" w14:paraId="0000004F">
      <w:pPr>
        <w:pStyle w:val="Heading2"/>
        <w:rPr>
          <w:rFonts w:ascii="Ubuntu" w:cs="Ubuntu" w:eastAsia="Ubuntu" w:hAnsi="Ubuntu"/>
        </w:rPr>
      </w:pPr>
      <w:bookmarkStart w:colFirst="0" w:colLast="0" w:name="_mkze5xtray6x" w:id="10"/>
      <w:bookmarkEnd w:id="10"/>
      <w:r w:rsidDel="00000000" w:rsidR="00000000" w:rsidRPr="00000000">
        <w:rPr>
          <w:rFonts w:ascii="Ubuntu" w:cs="Ubuntu" w:eastAsia="Ubuntu" w:hAnsi="Ubuntu"/>
          <w:rtl w:val="0"/>
        </w:rPr>
        <w:t xml:space="preserve">ARTICLE 6 – Mention de la caution</w:t>
      </w:r>
    </w:p>
    <w:p w:rsidR="00000000" w:rsidDel="00000000" w:rsidP="00000000" w:rsidRDefault="00000000" w:rsidRPr="00000000" w14:paraId="00000050">
      <w:pPr>
        <w:rPr>
          <w:rFonts w:ascii="Ubuntu" w:cs="Ubuntu" w:eastAsia="Ubuntu" w:hAnsi="Ubuntu"/>
          <w:i w:val="1"/>
          <w:iCs w:val="1"/>
        </w:rPr>
      </w:pPr>
      <w:r w:rsidDel="00000000" w:rsidR="00000000" w:rsidRPr="00000000">
        <w:rPr>
          <w:rFonts w:ascii="Ubuntu" w:cs="Ubuntu" w:eastAsia="Ubuntu" w:hAnsi="Ubuntu"/>
          <w:i w:val="1"/>
          <w:iCs w:val="1"/>
          <w:rtl w:val="0"/>
        </w:rPr>
        <w:t xml:space="preserve">(à recopier intégralement par la caution)</w:t>
      </w:r>
    </w:p>
    <w:p w:rsidR="00000000" w:rsidDel="00000000" w:rsidP="00000000" w:rsidRDefault="00000000" w:rsidRPr="00000000" w14:paraId="00000051">
      <w:pPr>
        <w:rPr>
          <w:rFonts w:ascii="Ubuntu" w:cs="Ubuntu" w:eastAsia="Ubuntu" w:hAnsi="Ubuntu"/>
        </w:rPr>
      </w:pPr>
      <w:r w:rsidDel="00000000" w:rsidR="00000000" w:rsidRPr="00000000">
        <w:rPr>
          <w:rtl w:val="0"/>
        </w:rPr>
      </w:r>
    </w:p>
    <w:p w:rsidR="00000000" w:rsidDel="00000000" w:rsidP="00000000" w:rsidRDefault="00000000" w:rsidRPr="00000000" w14:paraId="00000052">
      <w:pPr>
        <w:jc w:val="both"/>
        <w:rPr>
          <w:rFonts w:ascii="Ubuntu" w:cs="Ubuntu" w:eastAsia="Ubuntu" w:hAnsi="Ubuntu"/>
        </w:rPr>
      </w:pPr>
      <w:r w:rsidDel="00000000" w:rsidR="00000000" w:rsidRPr="00000000">
        <w:rPr>
          <w:rFonts w:ascii="Ubuntu" w:cs="Ubuntu" w:eastAsia="Ubuntu" w:hAnsi="Ubuntu"/>
          <w:rtl w:val="0"/>
        </w:rPr>
        <w:t xml:space="preserve">« Je m’engage à payer au bailleur, en cas de défaillance du locataire, les sommes dues au titre du bail, incluant le loyer, les charges, intérêts, pénalités, frais de procédure, indemnités d’occupation, réparations et dommages-intérêts, dans la limite de la somme maximale de </w:t>
      </w:r>
      <w:r w:rsidDel="00000000" w:rsidR="00000000" w:rsidRPr="00000000">
        <w:rPr>
          <w:rFonts w:ascii="Ubuntu" w:cs="Ubuntu" w:eastAsia="Ubuntu" w:hAnsi="Ubuntu"/>
          <w:b w:val="1"/>
          <w:bCs w:val="1"/>
          <w:rtl w:val="0"/>
        </w:rPr>
        <w:t xml:space="preserve">{Montant maximum}</w:t>
      </w:r>
      <w:r w:rsidDel="00000000" w:rsidR="00000000" w:rsidRPr="00000000">
        <w:rPr>
          <w:rFonts w:ascii="Ubuntu" w:cs="Ubuntu" w:eastAsia="Ubuntu" w:hAnsi="Ubuntu"/>
          <w:rtl w:val="0"/>
        </w:rPr>
        <w:t xml:space="preserve">euros.</w:t>
      </w:r>
    </w:p>
    <w:p w:rsidR="00000000" w:rsidDel="00000000" w:rsidP="00000000" w:rsidRDefault="00000000" w:rsidRPr="00000000" w14:paraId="00000053">
      <w:pPr>
        <w:rPr>
          <w:rFonts w:ascii="Ubuntu" w:cs="Ubuntu" w:eastAsia="Ubuntu" w:hAnsi="Ubuntu"/>
        </w:rPr>
      </w:pPr>
      <w:r w:rsidDel="00000000" w:rsidR="00000000" w:rsidRPr="00000000">
        <w:rPr>
          <w:rtl w:val="0"/>
        </w:rPr>
      </w:r>
    </w:p>
    <w:p w:rsidR="00000000" w:rsidDel="00000000" w:rsidP="00000000" w:rsidRDefault="00000000" w:rsidRPr="00000000" w14:paraId="00000054">
      <w:pPr>
        <w:rPr>
          <w:rFonts w:ascii="Ubuntu" w:cs="Ubuntu" w:eastAsia="Ubuntu" w:hAnsi="Ubuntu"/>
        </w:rPr>
      </w:pPr>
      <w:r w:rsidDel="00000000" w:rsidR="00000000" w:rsidRPr="00000000">
        <w:rPr>
          <w:rFonts w:ascii="Ubuntu" w:cs="Ubuntu" w:eastAsia="Ubuntu" w:hAnsi="Ubuntu"/>
          <w:rtl w:val="0"/>
        </w:rPr>
        <w:t xml:space="preserve">Je reconnais renoncer au bénéfice de discussion et de division et m’engager</w:t>
      </w:r>
    </w:p>
    <w:p w:rsidR="00000000" w:rsidDel="00000000" w:rsidP="00000000" w:rsidRDefault="00000000" w:rsidRPr="00000000" w14:paraId="00000055">
      <w:pPr>
        <w:rPr>
          <w:rFonts w:ascii="Ubuntu" w:cs="Ubuntu" w:eastAsia="Ubuntu" w:hAnsi="Ubuntu"/>
        </w:rPr>
      </w:pPr>
      <w:r w:rsidDel="00000000" w:rsidR="00000000" w:rsidRPr="00000000">
        <w:rPr>
          <w:rFonts w:ascii="Ubuntu" w:cs="Ubuntu" w:eastAsia="Ubuntu" w:hAnsi="Ubuntu"/>
          <w:rtl w:val="0"/>
        </w:rPr>
        <w:t xml:space="preserve">solidairement avec le locataire. »</w:t>
      </w:r>
    </w:p>
    <w:p w:rsidR="00000000" w:rsidDel="00000000" w:rsidP="00000000" w:rsidRDefault="00000000" w:rsidRPr="00000000" w14:paraId="00000056">
      <w:pPr>
        <w:rPr>
          <w:rFonts w:ascii="Ubuntu" w:cs="Ubuntu" w:eastAsia="Ubuntu" w:hAnsi="Ubuntu"/>
        </w:rPr>
      </w:pPr>
      <w:r w:rsidDel="00000000" w:rsidR="00000000" w:rsidRPr="00000000">
        <w:rPr>
          <w:rtl w:val="0"/>
        </w:rPr>
      </w:r>
    </w:p>
    <w:p w:rsidR="00000000" w:rsidDel="00000000" w:rsidP="00000000" w:rsidRDefault="00000000" w:rsidRPr="00000000" w14:paraId="00000057">
      <w:pPr>
        <w:rPr>
          <w:rFonts w:ascii="Ubuntu" w:cs="Ubuntu" w:eastAsia="Ubuntu" w:hAnsi="Ubuntu"/>
        </w:rPr>
      </w:pPr>
      <w:r w:rsidDel="00000000" w:rsidR="00000000" w:rsidRPr="00000000">
        <w:rPr>
          <w:rFonts w:ascii="Ubuntu" w:cs="Ubuntu" w:eastAsia="Ubuntu" w:hAnsi="Ubuntu"/>
          <w:rtl w:val="0"/>
        </w:rPr>
        <w:t xml:space="preserve">Fait à </w:t>
      </w:r>
      <w:r w:rsidDel="00000000" w:rsidR="00000000" w:rsidRPr="00000000">
        <w:rPr>
          <w:rFonts w:ascii="Ubuntu" w:cs="Ubuntu" w:eastAsia="Ubuntu" w:hAnsi="Ubuntu"/>
          <w:b w:val="1"/>
          <w:bCs w:val="1"/>
          <w:rtl w:val="0"/>
        </w:rPr>
        <w:t xml:space="preserve">{Lieu}</w:t>
      </w:r>
      <w:r w:rsidDel="00000000" w:rsidR="00000000" w:rsidRPr="00000000">
        <w:rPr>
          <w:rFonts w:ascii="Ubuntu" w:cs="Ubuntu" w:eastAsia="Ubuntu" w:hAnsi="Ubuntu"/>
          <w:rtl w:val="0"/>
        </w:rPr>
        <w:t xml:space="preserve">,</w:t>
      </w:r>
    </w:p>
    <w:p w:rsidR="00000000" w:rsidDel="00000000" w:rsidP="00000000" w:rsidRDefault="00000000" w:rsidRPr="00000000" w14:paraId="00000058">
      <w:pPr>
        <w:rPr>
          <w:rFonts w:ascii="Ubuntu" w:cs="Ubuntu" w:eastAsia="Ubuntu" w:hAnsi="Ubuntu"/>
          <w:b w:val="1"/>
          <w:bCs w:val="1"/>
        </w:rPr>
      </w:pPr>
      <w:r w:rsidDel="00000000" w:rsidR="00000000" w:rsidRPr="00000000">
        <w:rPr>
          <w:rFonts w:ascii="Ubuntu" w:cs="Ubuntu" w:eastAsia="Ubuntu" w:hAnsi="Ubuntu"/>
          <w:rtl w:val="0"/>
        </w:rPr>
        <w:t xml:space="preserve">Le </w:t>
      </w:r>
      <w:r w:rsidDel="00000000" w:rsidR="00000000" w:rsidRPr="00000000">
        <w:rPr>
          <w:rFonts w:ascii="Ubuntu" w:cs="Ubuntu" w:eastAsia="Ubuntu" w:hAnsi="Ubuntu"/>
          <w:b w:val="1"/>
          <w:bCs w:val="1"/>
          <w:rtl w:val="0"/>
        </w:rPr>
        <w:t xml:space="preserve">{Date}</w:t>
      </w:r>
    </w:p>
    <w:p w:rsidR="00000000" w:rsidDel="00000000" w:rsidP="00000000" w:rsidRDefault="00000000" w:rsidRPr="00000000" w14:paraId="00000059">
      <w:pPr>
        <w:rPr>
          <w:rFonts w:ascii="Ubuntu" w:cs="Ubuntu" w:eastAsia="Ubuntu" w:hAnsi="Ubuntu"/>
          <w:b w:val="1"/>
          <w:bCs w:val="1"/>
        </w:rPr>
      </w:pPr>
      <w:r w:rsidDel="00000000" w:rsidR="00000000" w:rsidRPr="00000000">
        <w:rPr>
          <w:rtl w:val="0"/>
        </w:rPr>
      </w:r>
    </w:p>
    <w:p w:rsidR="00000000" w:rsidDel="00000000" w:rsidP="00000000" w:rsidRDefault="00000000" w:rsidRPr="00000000" w14:paraId="0000005A">
      <w:pPr>
        <w:rPr>
          <w:rFonts w:ascii="Ubuntu" w:cs="Ubuntu" w:eastAsia="Ubuntu" w:hAnsi="Ubuntu"/>
          <w:b w:val="1"/>
          <w:bCs w:val="1"/>
        </w:rPr>
      </w:pPr>
      <w:r w:rsidDel="00000000" w:rsidR="00000000" w:rsidRPr="00000000">
        <w:rPr>
          <w:rFonts w:ascii="Ubuntu" w:cs="Ubuntu" w:eastAsia="Ubuntu" w:hAnsi="Ubuntu"/>
          <w:b w:val="1"/>
          <w:bCs w:val="1"/>
          <w:rtl w:val="0"/>
        </w:rPr>
        <w:t xml:space="preserve">{Signature de la Caution précédée de la mention : “Lu et approuvé, bon pour caution solidaire”}</w:t>
      </w:r>
    </w:p>
    <w:p w:rsidR="00000000" w:rsidDel="00000000" w:rsidP="00000000" w:rsidRDefault="00000000" w:rsidRPr="00000000" w14:paraId="0000005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